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A6E" w:rsidRDefault="00DE11F6">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广东省湛江汽车运输集团有限公司</w:t>
      </w:r>
    </w:p>
    <w:p w:rsidR="00727A6E" w:rsidRDefault="00DE11F6">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五</w:t>
      </w:r>
      <w:r>
        <w:rPr>
          <w:rFonts w:ascii="仿宋_GB2312" w:eastAsia="仿宋_GB2312" w:hAnsi="仿宋_GB2312" w:cs="仿宋_GB2312" w:hint="eastAsia"/>
          <w:b/>
          <w:kern w:val="0"/>
          <w:sz w:val="44"/>
          <w:szCs w:val="44"/>
        </w:rPr>
        <w:t xml:space="preserve"> 0 </w:t>
      </w:r>
      <w:r>
        <w:rPr>
          <w:rFonts w:ascii="仿宋_GB2312" w:eastAsia="仿宋_GB2312" w:hAnsi="仿宋_GB2312" w:cs="仿宋_GB2312" w:hint="eastAsia"/>
          <w:b/>
          <w:kern w:val="0"/>
          <w:sz w:val="44"/>
          <w:szCs w:val="44"/>
        </w:rPr>
        <w:t>三车队物业招租公告</w:t>
      </w:r>
    </w:p>
    <w:p w:rsidR="00727A6E" w:rsidRDefault="00727A6E">
      <w:pPr>
        <w:spacing w:line="440" w:lineRule="exact"/>
        <w:jc w:val="center"/>
        <w:rPr>
          <w:rFonts w:ascii="仿宋_GB2312" w:eastAsia="仿宋_GB2312" w:hAnsi="仿宋_GB2312" w:cs="仿宋_GB2312"/>
          <w:b/>
          <w:kern w:val="0"/>
          <w:sz w:val="44"/>
          <w:szCs w:val="44"/>
        </w:rPr>
      </w:pP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我单位（广东省湛江汽车运输集团有限公司五</w:t>
      </w:r>
      <w:r>
        <w:rPr>
          <w:rFonts w:ascii="仿宋_GB2312" w:eastAsia="仿宋_GB2312" w:hAnsi="仿宋_GB2312" w:cs="仿宋_GB2312" w:hint="eastAsia"/>
          <w:kern w:val="0"/>
          <w:sz w:val="30"/>
          <w:szCs w:val="30"/>
        </w:rPr>
        <w:t xml:space="preserve"> 0 </w:t>
      </w:r>
      <w:r>
        <w:rPr>
          <w:rFonts w:ascii="仿宋_GB2312" w:eastAsia="仿宋_GB2312" w:hAnsi="仿宋_GB2312" w:cs="仿宋_GB2312" w:hint="eastAsia"/>
          <w:kern w:val="0"/>
          <w:sz w:val="30"/>
          <w:szCs w:val="30"/>
        </w:rPr>
        <w:t>三车队）拟对以下物业对外公开招租。</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ascii="仿宋_GB2312" w:eastAsia="仿宋_GB2312" w:hAnsi="仿宋_GB2312" w:cs="仿宋_GB2312" w:hint="eastAsia"/>
          <w:kern w:val="0"/>
          <w:sz w:val="30"/>
          <w:szCs w:val="30"/>
        </w:rPr>
        <w:t>五</w:t>
      </w:r>
      <w:r>
        <w:rPr>
          <w:rFonts w:ascii="仿宋_GB2312" w:eastAsia="仿宋_GB2312" w:hAnsi="仿宋_GB2312" w:cs="仿宋_GB2312" w:hint="eastAsia"/>
          <w:kern w:val="0"/>
          <w:sz w:val="30"/>
          <w:szCs w:val="30"/>
        </w:rPr>
        <w:t>0</w:t>
      </w:r>
      <w:r>
        <w:rPr>
          <w:rFonts w:ascii="仿宋_GB2312" w:eastAsia="仿宋_GB2312" w:hAnsi="仿宋_GB2312" w:cs="仿宋_GB2312" w:hint="eastAsia"/>
          <w:kern w:val="0"/>
          <w:sz w:val="30"/>
          <w:szCs w:val="30"/>
        </w:rPr>
        <w:t>三车队</w:t>
      </w:r>
      <w:r>
        <w:rPr>
          <w:rFonts w:ascii="仿宋_GB2312" w:eastAsia="仿宋_GB2312" w:hAnsi="仿宋_GB2312" w:cs="仿宋_GB2312" w:hint="eastAsia"/>
          <w:kern w:val="0"/>
          <w:sz w:val="30"/>
          <w:szCs w:val="30"/>
        </w:rPr>
        <w:t>物业管理部领取或登录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727A6E" w:rsidRDefault="00DE11F6">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 w:hint="eastAsia"/>
          <w:sz w:val="30"/>
          <w:szCs w:val="30"/>
        </w:rPr>
        <w:t>湛江市赤坎区</w:t>
      </w:r>
      <w:r>
        <w:rPr>
          <w:rFonts w:ascii="仿宋_GB2312" w:eastAsia="仿宋_GB2312" w:hAnsi="仿宋" w:hint="eastAsia"/>
          <w:sz w:val="30"/>
          <w:szCs w:val="30"/>
        </w:rPr>
        <w:t>椹川大道北</w:t>
      </w:r>
      <w:r>
        <w:rPr>
          <w:rFonts w:ascii="仿宋_GB2312" w:eastAsia="仿宋_GB2312" w:hAnsi="仿宋" w:hint="eastAsia"/>
          <w:sz w:val="30"/>
          <w:szCs w:val="30"/>
        </w:rPr>
        <w:t>71</w:t>
      </w:r>
      <w:r>
        <w:rPr>
          <w:rFonts w:ascii="仿宋_GB2312" w:eastAsia="仿宋_GB2312" w:hAnsi="仿宋" w:hint="eastAsia"/>
          <w:sz w:val="30"/>
          <w:szCs w:val="30"/>
        </w:rPr>
        <w:t>号原保养场空地</w:t>
      </w:r>
      <w:r>
        <w:rPr>
          <w:rFonts w:ascii="仿宋_GB2312" w:eastAsia="仿宋_GB2312" w:hAnsi="仿宋_GB2312" w:cs="仿宋_GB2312" w:hint="eastAsia"/>
          <w:sz w:val="30"/>
          <w:szCs w:val="30"/>
        </w:rPr>
        <w:t>，物业面积：</w:t>
      </w:r>
      <w:r w:rsidR="006864D1">
        <w:rPr>
          <w:rFonts w:ascii="仿宋_GB2312" w:eastAsia="仿宋_GB2312" w:hAnsi="仿宋_GB2312" w:cs="仿宋_GB2312" w:hint="eastAsia"/>
          <w:sz w:val="30"/>
          <w:szCs w:val="30"/>
        </w:rPr>
        <w:t>703</w:t>
      </w:r>
      <w:r>
        <w:rPr>
          <w:rFonts w:ascii="仿宋_GB2312" w:eastAsia="仿宋_GB2312" w:hAnsi="仿宋_GB2312" w:cs="仿宋_GB2312" w:hint="eastAsia"/>
          <w:sz w:val="30"/>
          <w:szCs w:val="30"/>
        </w:rPr>
        <w:t>㎡。</w:t>
      </w:r>
    </w:p>
    <w:p w:rsidR="00727A6E" w:rsidRDefault="00DE11F6">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Pr>
          <w:rFonts w:ascii="仿宋_GB2312" w:eastAsia="仿宋_GB2312" w:hAnsi="仿宋_GB2312" w:cs="仿宋_GB2312" w:hint="eastAsia"/>
          <w:sz w:val="30"/>
          <w:szCs w:val="30"/>
        </w:rPr>
        <w:t>7030</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月（年租金竞标底价为</w:t>
      </w:r>
      <w:r>
        <w:rPr>
          <w:rFonts w:ascii="仿宋_GB2312" w:eastAsia="仿宋_GB2312" w:hAnsi="仿宋_GB2312" w:cs="仿宋_GB2312" w:hint="eastAsia"/>
          <w:sz w:val="30"/>
          <w:szCs w:val="30"/>
        </w:rPr>
        <w:t>84360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w:t>
      </w:r>
      <w:r>
        <w:rPr>
          <w:rFonts w:ascii="仿宋_GB2312" w:eastAsia="仿宋_GB2312" w:hAnsi="仿宋_GB2312" w:cs="仿宋_GB2312" w:hint="eastAsia"/>
          <w:kern w:val="0"/>
          <w:sz w:val="30"/>
          <w:szCs w:val="30"/>
          <w:lang/>
        </w:rPr>
        <w:t>3</w:t>
      </w:r>
      <w:r>
        <w:rPr>
          <w:rFonts w:ascii="仿宋_GB2312" w:eastAsia="仿宋_GB2312" w:hAnsi="仿宋_GB2312" w:cs="仿宋_GB2312" w:hint="eastAsia"/>
          <w:kern w:val="0"/>
          <w:sz w:val="30"/>
          <w:szCs w:val="30"/>
          <w:lang/>
        </w:rPr>
        <w:t>年，</w:t>
      </w:r>
      <w:r>
        <w:rPr>
          <w:rFonts w:ascii="仿宋_GB2312" w:eastAsia="仿宋_GB2312" w:hAnsi="仿宋_GB2312" w:cs="仿宋_GB2312" w:hint="eastAsia"/>
          <w:kern w:val="0"/>
          <w:sz w:val="30"/>
          <w:szCs w:val="30"/>
        </w:rPr>
        <w:t>以上物业每年租赁费按中标价计收。租金按月支付，根据“先付后用”的原则，当签订合同后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个月租金作为租赁保证金，</w:t>
      </w:r>
      <w:r>
        <w:rPr>
          <w:rFonts w:ascii="仿宋_GB2312" w:eastAsia="仿宋_GB2312" w:hAnsi="仿宋_GB2312" w:cs="仿宋_GB2312" w:hint="eastAsia"/>
          <w:color w:val="000000" w:themeColor="text1"/>
          <w:kern w:val="0"/>
          <w:sz w:val="30"/>
          <w:szCs w:val="30"/>
        </w:rPr>
        <w:t>装修期约定：</w:t>
      </w:r>
      <w:r>
        <w:rPr>
          <w:rFonts w:ascii="仿宋_GB2312" w:eastAsia="仿宋_GB2312" w:hAnsi="仿宋_GB2312" w:cs="仿宋_GB2312" w:hint="eastAsia"/>
          <w:color w:val="000000" w:themeColor="text1"/>
          <w:kern w:val="0"/>
          <w:sz w:val="30"/>
          <w:szCs w:val="30"/>
          <w:u w:val="single"/>
        </w:rPr>
        <w:t xml:space="preserve"> 1</w:t>
      </w:r>
      <w:r>
        <w:rPr>
          <w:rFonts w:ascii="仿宋_GB2312" w:eastAsia="仿宋_GB2312" w:hAnsi="仿宋_GB2312" w:cs="仿宋_GB2312" w:hint="eastAsia"/>
          <w:color w:val="000000" w:themeColor="text1"/>
          <w:kern w:val="0"/>
          <w:sz w:val="30"/>
          <w:szCs w:val="30"/>
        </w:rPr>
        <w:t>个月。</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，如经营餐饮服务类，不得明火。租户自主经营，自负盈亏。</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727A6E" w:rsidRDefault="00DE11F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、报名条件：</w:t>
      </w:r>
    </w:p>
    <w:p w:rsidR="00727A6E" w:rsidRDefault="00DE11F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rsidR="00727A6E" w:rsidRDefault="00DE11F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w:t>
      </w:r>
      <w:r>
        <w:rPr>
          <w:rFonts w:ascii="仿宋_GB2312" w:eastAsia="仿宋_GB2312" w:hAnsi="仿宋_GB2312" w:cs="仿宋_GB2312" w:hint="eastAsia"/>
          <w:kern w:val="0"/>
          <w:sz w:val="30"/>
          <w:szCs w:val="30"/>
        </w:rPr>
        <w:lastRenderedPageBreak/>
        <w:t>司审定，施工时不得对房屋结构进行破坏性改造。</w:t>
      </w:r>
    </w:p>
    <w:p w:rsidR="00727A6E" w:rsidRDefault="00DE11F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w:t>
      </w:r>
      <w:r>
        <w:rPr>
          <w:rFonts w:ascii="仿宋_GB2312" w:eastAsia="仿宋_GB2312" w:hAnsi="仿宋_GB2312" w:cs="仿宋_GB2312" w:hint="eastAsia"/>
          <w:kern w:val="0"/>
          <w:sz w:val="30"/>
          <w:szCs w:val="30"/>
        </w:rPr>
        <w:t> </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w:t>
      </w:r>
      <w:r>
        <w:rPr>
          <w:rStyle w:val="qowt-font5-gb2312"/>
          <w:rFonts w:ascii="仿宋_GB2312" w:eastAsia="仿宋_GB2312" w:hint="eastAsia"/>
          <w:sz w:val="30"/>
          <w:szCs w:val="30"/>
        </w:rPr>
        <w:t>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w:t>
      </w:r>
      <w:r>
        <w:rPr>
          <w:rStyle w:val="qowt-font5-gb2312"/>
          <w:rFonts w:ascii="仿宋_GB2312" w:eastAsia="仿宋_GB2312" w:hint="eastAsia"/>
          <w:sz w:val="30"/>
          <w:szCs w:val="30"/>
        </w:rPr>
        <w:t>广东省湛江汽车运输集团有限公司五</w:t>
      </w:r>
      <w:r>
        <w:rPr>
          <w:rStyle w:val="qowt-font5-gb2312"/>
          <w:rFonts w:ascii="仿宋_GB2312" w:eastAsia="仿宋_GB2312" w:hint="eastAsia"/>
          <w:sz w:val="30"/>
          <w:szCs w:val="30"/>
        </w:rPr>
        <w:t xml:space="preserve"> 0 </w:t>
      </w:r>
      <w:r>
        <w:rPr>
          <w:rStyle w:val="qowt-font5-gb2312"/>
          <w:rFonts w:ascii="仿宋_GB2312" w:eastAsia="仿宋_GB2312" w:hint="eastAsia"/>
          <w:sz w:val="30"/>
          <w:szCs w:val="30"/>
        </w:rPr>
        <w:t>三车队</w:t>
      </w:r>
      <w:r>
        <w:rPr>
          <w:rStyle w:val="qowt-font5-gb2312"/>
          <w:rFonts w:ascii="仿宋_GB2312" w:eastAsia="仿宋_GB2312" w:hint="eastAsia"/>
          <w:sz w:val="30"/>
          <w:szCs w:val="30"/>
        </w:rPr>
        <w:t>物业租赁合同》内容。</w:t>
      </w:r>
      <w:r>
        <w:rPr>
          <w:rFonts w:ascii="仿宋_GB2312" w:eastAsia="仿宋_GB2312" w:hint="eastAsia"/>
          <w:sz w:val="30"/>
          <w:szCs w:val="30"/>
        </w:rPr>
        <w:t xml:space="preserve"> </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w:t>
      </w:r>
      <w:r>
        <w:rPr>
          <w:rStyle w:val="qowt-font5-gb2312"/>
          <w:rFonts w:ascii="仿宋_GB2312" w:eastAsia="仿宋_GB2312" w:hint="eastAsia"/>
          <w:sz w:val="30"/>
          <w:szCs w:val="30"/>
        </w:rPr>
        <w:t>广东省湛江汽车运输集团有限公司五</w:t>
      </w:r>
      <w:r>
        <w:rPr>
          <w:rStyle w:val="qowt-font5-gb2312"/>
          <w:rFonts w:ascii="仿宋_GB2312" w:eastAsia="仿宋_GB2312" w:hint="eastAsia"/>
          <w:sz w:val="30"/>
          <w:szCs w:val="30"/>
        </w:rPr>
        <w:t xml:space="preserve"> 0 </w:t>
      </w:r>
      <w:r>
        <w:rPr>
          <w:rStyle w:val="qowt-font5-gb2312"/>
          <w:rFonts w:ascii="仿宋_GB2312" w:eastAsia="仿宋_GB2312" w:hint="eastAsia"/>
          <w:sz w:val="30"/>
          <w:szCs w:val="30"/>
        </w:rPr>
        <w:t>三车队</w:t>
      </w:r>
      <w:r>
        <w:rPr>
          <w:rStyle w:val="qowt-font5-gb2312"/>
          <w:rFonts w:ascii="仿宋_GB2312" w:eastAsia="仿宋_GB2312" w:hint="eastAsia"/>
          <w:sz w:val="30"/>
          <w:szCs w:val="30"/>
        </w:rPr>
        <w:t>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w:t>
      </w:r>
      <w:r>
        <w:rPr>
          <w:rStyle w:val="qowt-font5-gb2312"/>
          <w:rFonts w:ascii="仿宋_GB2312" w:eastAsia="仿宋_GB2312" w:hint="eastAsia"/>
          <w:sz w:val="30"/>
          <w:szCs w:val="30"/>
        </w:rPr>
        <w:t>广东省湛江汽车运输集团有限公司五</w:t>
      </w:r>
      <w:r>
        <w:rPr>
          <w:rStyle w:val="qowt-font5-gb2312"/>
          <w:rFonts w:ascii="仿宋_GB2312" w:eastAsia="仿宋_GB2312" w:hint="eastAsia"/>
          <w:sz w:val="30"/>
          <w:szCs w:val="30"/>
        </w:rPr>
        <w:t xml:space="preserve"> 0 </w:t>
      </w:r>
      <w:r>
        <w:rPr>
          <w:rStyle w:val="qowt-font5-gb2312"/>
          <w:rFonts w:ascii="仿宋_GB2312" w:eastAsia="仿宋_GB2312" w:hint="eastAsia"/>
          <w:sz w:val="30"/>
          <w:szCs w:val="30"/>
        </w:rPr>
        <w:t>三车队</w:t>
      </w:r>
      <w:r>
        <w:rPr>
          <w:rStyle w:val="qowt-font5-gb2312"/>
          <w:rFonts w:ascii="仿宋_GB2312" w:eastAsia="仿宋_GB2312" w:hint="eastAsia"/>
          <w:sz w:val="30"/>
          <w:szCs w:val="30"/>
        </w:rPr>
        <w:t>组织评标小组成员对竞标报价公开审核，评标以最高竞价中标</w:t>
      </w:r>
      <w:r>
        <w:rPr>
          <w:rStyle w:val="qowt-font5-gb2312"/>
          <w:rFonts w:ascii="仿宋_GB2312" w:eastAsia="仿宋_GB2312" w:hint="eastAsia"/>
          <w:sz w:val="30"/>
          <w:szCs w:val="30"/>
        </w:rPr>
        <w:lastRenderedPageBreak/>
        <w:t>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rsidR="00727A6E" w:rsidRDefault="00DE11F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w:t>
      </w:r>
      <w:r>
        <w:rPr>
          <w:rFonts w:ascii="仿宋_GB2312" w:eastAsia="仿宋_GB2312" w:hAnsi="仿宋_GB2312" w:cs="仿宋_GB2312" w:hint="eastAsia"/>
          <w:sz w:val="30"/>
          <w:szCs w:val="30"/>
        </w:rPr>
        <w:t>唯一竞标人按标的底价</w:t>
      </w:r>
      <w:r>
        <w:rPr>
          <w:rFonts w:ascii="仿宋_GB2312" w:eastAsia="仿宋_GB2312" w:hAnsi="仿宋_GB2312" w:cs="仿宋_GB2312" w:hint="eastAsia"/>
          <w:sz w:val="30"/>
          <w:szCs w:val="30"/>
        </w:rPr>
        <w:t>与意向承租报价孰高原则</w:t>
      </w:r>
      <w:r>
        <w:rPr>
          <w:rFonts w:ascii="仿宋_GB2312" w:eastAsia="仿宋_GB2312" w:hAnsi="仿宋_GB2312" w:cs="仿宋_GB2312" w:hint="eastAsia"/>
          <w:sz w:val="30"/>
          <w:szCs w:val="30"/>
        </w:rPr>
        <w:t>直接</w:t>
      </w:r>
      <w:r>
        <w:rPr>
          <w:rStyle w:val="qowt-font5-gb2312"/>
          <w:rFonts w:ascii="仿宋_GB2312" w:eastAsia="仿宋_GB2312" w:hint="eastAsia"/>
          <w:sz w:val="30"/>
          <w:szCs w:val="30"/>
        </w:rPr>
        <w:t>中标</w:t>
      </w:r>
      <w:r>
        <w:rPr>
          <w:rStyle w:val="qowt-font5-gb2312"/>
          <w:rFonts w:ascii="仿宋_GB2312" w:eastAsia="仿宋_GB2312" w:hint="eastAsia"/>
          <w:sz w:val="30"/>
          <w:szCs w:val="30"/>
        </w:rPr>
        <w:t>，公示结束后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w:t>
      </w:r>
      <w:r>
        <w:rPr>
          <w:rFonts w:ascii="仿宋_GB2312" w:eastAsia="仿宋_GB2312" w:hAnsi="仿宋_GB2312" w:cs="仿宋_GB2312" w:hint="eastAsia"/>
          <w:sz w:val="30"/>
          <w:szCs w:val="30"/>
        </w:rPr>
        <w:t>广东省湛江汽车运输集团有限公司五</w:t>
      </w:r>
      <w:r>
        <w:rPr>
          <w:rFonts w:ascii="仿宋_GB2312" w:eastAsia="仿宋_GB2312" w:hAnsi="仿宋_GB2312" w:cs="仿宋_GB2312" w:hint="eastAsia"/>
          <w:sz w:val="30"/>
          <w:szCs w:val="30"/>
        </w:rPr>
        <w:t xml:space="preserve"> 0 </w:t>
      </w:r>
      <w:r>
        <w:rPr>
          <w:rFonts w:ascii="仿宋_GB2312" w:eastAsia="仿宋_GB2312" w:hAnsi="仿宋_GB2312" w:cs="仿宋_GB2312" w:hint="eastAsia"/>
          <w:sz w:val="30"/>
          <w:szCs w:val="30"/>
        </w:rPr>
        <w:t>三车队</w:t>
      </w:r>
      <w:r>
        <w:rPr>
          <w:rStyle w:val="qowt-font5-gb2312"/>
          <w:rFonts w:ascii="仿宋_GB2312" w:eastAsia="仿宋_GB2312" w:hint="eastAsia"/>
          <w:sz w:val="30"/>
          <w:szCs w:val="30"/>
        </w:rPr>
        <w:t>物业租赁合同</w:t>
      </w:r>
      <w:r>
        <w:rPr>
          <w:rStyle w:val="qowt-font6"/>
          <w:rFonts w:ascii="仿宋_GB2312" w:eastAsia="仿宋_GB2312" w:hint="eastAsia"/>
          <w:sz w:val="30"/>
          <w:szCs w:val="30"/>
        </w:rPr>
        <w:t>》。</w:t>
      </w:r>
    </w:p>
    <w:p w:rsidR="00727A6E" w:rsidRDefault="00DE11F6">
      <w:pPr>
        <w:pStyle w:val="qowt-stl-"/>
        <w:spacing w:before="0" w:beforeAutospacing="0" w:after="0" w:afterAutospacing="0" w:line="420" w:lineRule="exact"/>
        <w:ind w:firstLine="540"/>
      </w:pPr>
      <w:r>
        <w:rPr>
          <w:rStyle w:val="qowt-font5-gb2312"/>
          <w:rFonts w:ascii="仿宋_GB2312" w:eastAsia="仿宋_GB2312" w:hint="eastAsia"/>
          <w:sz w:val="30"/>
          <w:szCs w:val="30"/>
        </w:rPr>
        <w:t>（</w:t>
      </w:r>
      <w:r>
        <w:rPr>
          <w:rStyle w:val="qowt-font5-gb2312"/>
          <w:rFonts w:ascii="仿宋_GB2312" w:eastAsia="仿宋_GB2312" w:hint="eastAsia"/>
          <w:sz w:val="30"/>
          <w:szCs w:val="30"/>
        </w:rPr>
        <w:t>八</w:t>
      </w:r>
      <w:r>
        <w:rPr>
          <w:rStyle w:val="qowt-font5-gb2312"/>
          <w:rFonts w:ascii="仿宋_GB2312" w:eastAsia="仿宋_GB2312" w:hint="eastAsia"/>
          <w:sz w:val="30"/>
          <w:szCs w:val="30"/>
        </w:rPr>
        <w:t>）其他未尽事项，由</w:t>
      </w:r>
      <w:r>
        <w:rPr>
          <w:rStyle w:val="qowt-font5-gb2312"/>
          <w:rFonts w:ascii="仿宋_GB2312" w:eastAsia="仿宋_GB2312" w:hint="eastAsia"/>
          <w:sz w:val="30"/>
          <w:szCs w:val="30"/>
        </w:rPr>
        <w:t>广东省湛江汽车运输集团有限公司五</w:t>
      </w:r>
      <w:r>
        <w:rPr>
          <w:rStyle w:val="qowt-font5-gb2312"/>
          <w:rFonts w:ascii="仿宋_GB2312" w:eastAsia="仿宋_GB2312" w:hint="eastAsia"/>
          <w:sz w:val="30"/>
          <w:szCs w:val="30"/>
        </w:rPr>
        <w:t xml:space="preserve"> 0 </w:t>
      </w:r>
      <w:r>
        <w:rPr>
          <w:rStyle w:val="qowt-font5-gb2312"/>
          <w:rFonts w:ascii="仿宋_GB2312" w:eastAsia="仿宋_GB2312" w:hint="eastAsia"/>
          <w:sz w:val="30"/>
          <w:szCs w:val="30"/>
        </w:rPr>
        <w:t>三车队</w:t>
      </w:r>
      <w:r>
        <w:rPr>
          <w:rStyle w:val="qowt-font5-gb2312"/>
          <w:rFonts w:ascii="仿宋_GB2312" w:eastAsia="仿宋_GB2312" w:hint="eastAsia"/>
          <w:sz w:val="30"/>
          <w:szCs w:val="30"/>
        </w:rPr>
        <w:t>解释。</w:t>
      </w:r>
      <w:r>
        <w:rPr>
          <w:rFonts w:ascii="仿宋_GB2312" w:eastAsia="仿宋_GB2312" w:hint="eastAsia"/>
          <w:sz w:val="30"/>
          <w:szCs w:val="30"/>
        </w:rPr>
        <w:t xml:space="preserve"> </w:t>
      </w:r>
    </w:p>
    <w:p w:rsidR="00727A6E" w:rsidRDefault="00DE11F6">
      <w:pPr>
        <w:spacing w:line="440" w:lineRule="exact"/>
        <w:ind w:firstLineChars="200" w:firstLine="6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四、竞标保证金、缴纳竞标保证金及报名时间：</w:t>
      </w:r>
    </w:p>
    <w:p w:rsidR="00727A6E" w:rsidRDefault="00DE11F6">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、竞标保证金、缴纳竞标保证金：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贰万壹仟零玖拾</w:t>
      </w:r>
      <w:r>
        <w:rPr>
          <w:rStyle w:val="qowt-font5-gb2312"/>
          <w:rFonts w:ascii="仿宋_GB2312" w:eastAsia="仿宋_GB2312" w:hint="eastAsia"/>
          <w:sz w:val="30"/>
          <w:szCs w:val="30"/>
        </w:rPr>
        <w:t>元整（￥</w:t>
      </w:r>
      <w:r>
        <w:rPr>
          <w:rStyle w:val="qowt-font5-gb2312"/>
          <w:rFonts w:ascii="仿宋_GB2312" w:eastAsia="仿宋_GB2312" w:hint="eastAsia"/>
          <w:sz w:val="30"/>
          <w:szCs w:val="30"/>
        </w:rPr>
        <w:t>21090</w:t>
      </w:r>
      <w:r>
        <w:rPr>
          <w:rStyle w:val="qowt-font5-gb2312"/>
          <w:rFonts w:ascii="仿宋_GB2312" w:eastAsia="仿宋_GB2312" w:hint="eastAsia"/>
          <w:sz w:val="30"/>
          <w:szCs w:val="30"/>
        </w:rPr>
        <w:t>）</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2026</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30</w:t>
      </w:r>
      <w:r>
        <w:rPr>
          <w:rFonts w:ascii="仿宋_GB2312" w:eastAsia="仿宋_GB2312" w:hAnsi="仿宋_GB2312" w:cs="仿宋_GB2312" w:hint="eastAsia"/>
          <w:kern w:val="0"/>
          <w:sz w:val="30"/>
          <w:szCs w:val="30"/>
        </w:rPr>
        <w:t>日，请于该时间段内到</w:t>
      </w:r>
      <w:r>
        <w:rPr>
          <w:rFonts w:ascii="仿宋_GB2312" w:eastAsia="仿宋_GB2312" w:hAnsi="仿宋_GB2312" w:cs="仿宋_GB2312" w:hint="eastAsia"/>
          <w:kern w:val="0"/>
          <w:sz w:val="30"/>
          <w:szCs w:val="30"/>
        </w:rPr>
        <w:t>五</w:t>
      </w:r>
      <w:r>
        <w:rPr>
          <w:rFonts w:ascii="仿宋_GB2312" w:eastAsia="仿宋_GB2312" w:hAnsi="仿宋_GB2312" w:cs="仿宋_GB2312" w:hint="eastAsia"/>
          <w:kern w:val="0"/>
          <w:sz w:val="30"/>
          <w:szCs w:val="30"/>
        </w:rPr>
        <w:t>0</w:t>
      </w:r>
      <w:r>
        <w:rPr>
          <w:rFonts w:ascii="仿宋_GB2312" w:eastAsia="仿宋_GB2312" w:hAnsi="仿宋_GB2312" w:cs="仿宋_GB2312" w:hint="eastAsia"/>
          <w:kern w:val="0"/>
          <w:sz w:val="30"/>
          <w:szCs w:val="30"/>
        </w:rPr>
        <w:t>三车队</w:t>
      </w:r>
      <w:r>
        <w:rPr>
          <w:rFonts w:ascii="仿宋_GB2312" w:eastAsia="仿宋_GB2312" w:hAnsi="仿宋_GB2312" w:cs="仿宋_GB2312" w:hint="eastAsia"/>
          <w:kern w:val="0"/>
          <w:sz w:val="30"/>
          <w:szCs w:val="30"/>
        </w:rPr>
        <w:t>物业管理部报名。报名时需提供身份证复印件一张及联系方式（竞标时间、地点另行通知）。</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727A6E" w:rsidRDefault="00DE11F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w:t>
      </w:r>
      <w:r>
        <w:rPr>
          <w:rFonts w:ascii="仿宋_GB2312" w:eastAsia="仿宋_GB2312" w:hAnsi="仿宋_GB2312" w:cs="仿宋_GB2312" w:hint="eastAsia"/>
          <w:kern w:val="0"/>
          <w:sz w:val="30"/>
          <w:szCs w:val="30"/>
        </w:rPr>
        <w:t>五</w:t>
      </w:r>
      <w:r>
        <w:rPr>
          <w:rFonts w:ascii="仿宋_GB2312" w:eastAsia="仿宋_GB2312" w:hAnsi="仿宋_GB2312" w:cs="仿宋_GB2312" w:hint="eastAsia"/>
          <w:kern w:val="0"/>
          <w:sz w:val="30"/>
          <w:szCs w:val="30"/>
        </w:rPr>
        <w:t>0</w:t>
      </w:r>
      <w:r>
        <w:rPr>
          <w:rFonts w:ascii="仿宋_GB2312" w:eastAsia="仿宋_GB2312" w:hAnsi="仿宋_GB2312" w:cs="仿宋_GB2312" w:hint="eastAsia"/>
          <w:kern w:val="0"/>
          <w:sz w:val="30"/>
          <w:szCs w:val="30"/>
        </w:rPr>
        <w:t>三车队</w:t>
      </w:r>
      <w:r>
        <w:rPr>
          <w:rFonts w:ascii="仿宋_GB2312" w:eastAsia="仿宋_GB2312" w:hAnsi="仿宋_GB2312" w:cs="仿宋_GB2312" w:hint="eastAsia"/>
          <w:kern w:val="0"/>
          <w:sz w:val="30"/>
          <w:szCs w:val="30"/>
        </w:rPr>
        <w:t>物业管理部</w:t>
      </w:r>
    </w:p>
    <w:p w:rsidR="00727A6E" w:rsidRDefault="00727A6E">
      <w:pPr>
        <w:spacing w:line="380" w:lineRule="exact"/>
        <w:ind w:leftChars="284" w:left="596"/>
        <w:jc w:val="left"/>
        <w:rPr>
          <w:rFonts w:ascii="仿宋_GB2312" w:eastAsia="仿宋_GB2312" w:hAnsi="仿宋_GB2312" w:cs="仿宋_GB2312"/>
          <w:kern w:val="0"/>
          <w:sz w:val="30"/>
          <w:szCs w:val="30"/>
        </w:rPr>
      </w:pPr>
    </w:p>
    <w:p w:rsidR="00727A6E" w:rsidRDefault="00DE11F6">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727A6E" w:rsidRDefault="00727A6E">
      <w:pPr>
        <w:spacing w:line="380" w:lineRule="exact"/>
        <w:ind w:leftChars="284" w:left="596"/>
        <w:jc w:val="left"/>
        <w:rPr>
          <w:rFonts w:ascii="仿宋_GB2312" w:eastAsia="仿宋_GB2312" w:hAnsi="仿宋_GB2312" w:cs="仿宋_GB2312"/>
          <w:sz w:val="30"/>
          <w:szCs w:val="30"/>
        </w:rPr>
      </w:pPr>
      <w:hyperlink r:id="rId6" w:history="1">
        <w:r w:rsidR="00DE11F6">
          <w:rPr>
            <w:rStyle w:val="a5"/>
            <w:rFonts w:ascii="仿宋_GB2312" w:eastAsia="仿宋_GB2312" w:hAnsi="仿宋_GB2312" w:cs="仿宋_GB2312" w:hint="eastAsia"/>
            <w:color w:val="auto"/>
            <w:kern w:val="0"/>
            <w:sz w:val="30"/>
            <w:szCs w:val="30"/>
            <w:u w:val="none"/>
          </w:rPr>
          <w:t>1</w:t>
        </w:r>
        <w:r w:rsidR="00DE11F6">
          <w:rPr>
            <w:rStyle w:val="a5"/>
            <w:rFonts w:ascii="仿宋_GB2312" w:eastAsia="仿宋_GB2312" w:hAnsi="仿宋_GB2312" w:cs="仿宋_GB2312" w:hint="eastAsia"/>
            <w:color w:val="auto"/>
            <w:kern w:val="0"/>
            <w:sz w:val="30"/>
            <w:szCs w:val="30"/>
            <w:u w:val="none"/>
          </w:rPr>
          <w:t>、物业租赁合同</w:t>
        </w:r>
      </w:hyperlink>
      <w:r w:rsidR="00DE11F6">
        <w:rPr>
          <w:rFonts w:ascii="仿宋_GB2312" w:eastAsia="仿宋_GB2312" w:hAnsi="仿宋_GB2312" w:cs="仿宋_GB2312" w:hint="eastAsia"/>
          <w:sz w:val="30"/>
          <w:szCs w:val="30"/>
        </w:rPr>
        <w:t>（版本）</w:t>
      </w:r>
    </w:p>
    <w:p w:rsidR="00727A6E" w:rsidRDefault="00DE11F6">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5"/>
            <w:rFonts w:ascii="仿宋_GB2312" w:eastAsia="仿宋_GB2312" w:hAnsi="仿宋_GB2312" w:cs="仿宋_GB2312" w:hint="eastAsia"/>
            <w:color w:val="auto"/>
            <w:kern w:val="0"/>
            <w:sz w:val="30"/>
            <w:szCs w:val="30"/>
            <w:u w:val="none"/>
          </w:rPr>
          <w:t>租赁物业投标报价单</w:t>
        </w:r>
      </w:hyperlink>
      <w:r>
        <w:rPr>
          <w:rFonts w:ascii="仿宋_GB2312" w:eastAsia="仿宋_GB2312" w:hAnsi="仿宋_GB2312" w:cs="仿宋_GB2312" w:hint="eastAsia"/>
          <w:sz w:val="30"/>
          <w:szCs w:val="30"/>
        </w:rPr>
        <w:t>（版本）</w:t>
      </w:r>
    </w:p>
    <w:p w:rsidR="00727A6E" w:rsidRDefault="00727A6E">
      <w:pPr>
        <w:spacing w:line="440" w:lineRule="exact"/>
        <w:ind w:leftChars="284" w:left="596"/>
        <w:jc w:val="left"/>
        <w:rPr>
          <w:rFonts w:ascii="仿宋_GB2312" w:eastAsia="仿宋_GB2312" w:hAnsi="仿宋_GB2312" w:cs="仿宋_GB2312"/>
          <w:kern w:val="0"/>
          <w:sz w:val="30"/>
          <w:szCs w:val="30"/>
        </w:rPr>
      </w:pPr>
    </w:p>
    <w:p w:rsidR="00727A6E" w:rsidRDefault="00DE11F6">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广东省湛江汽车运输集团有限公司五</w:t>
      </w:r>
      <w:r>
        <w:rPr>
          <w:rFonts w:ascii="仿宋_GB2312" w:eastAsia="仿宋_GB2312" w:hAnsi="仿宋_GB2312" w:cs="仿宋_GB2312" w:hint="eastAsia"/>
          <w:kern w:val="0"/>
          <w:sz w:val="30"/>
          <w:szCs w:val="30"/>
        </w:rPr>
        <w:t xml:space="preserve"> 0 </w:t>
      </w:r>
      <w:r>
        <w:rPr>
          <w:rFonts w:ascii="仿宋_GB2312" w:eastAsia="仿宋_GB2312" w:hAnsi="仿宋_GB2312" w:cs="仿宋_GB2312" w:hint="eastAsia"/>
          <w:kern w:val="0"/>
          <w:sz w:val="30"/>
          <w:szCs w:val="30"/>
        </w:rPr>
        <w:t>三车队</w:t>
      </w:r>
    </w:p>
    <w:p w:rsidR="00727A6E" w:rsidRDefault="00DE11F6">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2026</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w:t>
      </w:r>
      <w:bookmarkStart w:id="0" w:name="_GoBack"/>
      <w:bookmarkEnd w:id="0"/>
      <w:r w:rsidR="00E607EE">
        <w:rPr>
          <w:rFonts w:ascii="仿宋_GB2312" w:eastAsia="仿宋_GB2312" w:hAnsi="仿宋_GB2312" w:cs="仿宋_GB2312" w:hint="eastAsia"/>
          <w:kern w:val="0"/>
          <w:sz w:val="30"/>
          <w:szCs w:val="30"/>
        </w:rPr>
        <w:t>7</w:t>
      </w:r>
      <w:r w:rsidR="006864D1">
        <w:rPr>
          <w:rFonts w:ascii="仿宋_GB2312" w:eastAsia="仿宋_GB2312" w:hAnsi="仿宋_GB2312" w:cs="仿宋_GB2312" w:hint="eastAsia"/>
          <w:kern w:val="0"/>
          <w:sz w:val="30"/>
          <w:szCs w:val="30"/>
        </w:rPr>
        <w:t>日</w:t>
      </w:r>
    </w:p>
    <w:sectPr w:rsidR="00727A6E" w:rsidSect="00727A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1F6" w:rsidRDefault="00DE11F6" w:rsidP="006864D1">
      <w:r>
        <w:separator/>
      </w:r>
    </w:p>
  </w:endnote>
  <w:endnote w:type="continuationSeparator" w:id="0">
    <w:p w:rsidR="00DE11F6" w:rsidRDefault="00DE11F6" w:rsidP="006864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1F6" w:rsidRDefault="00DE11F6" w:rsidP="006864D1">
      <w:r>
        <w:separator/>
      </w:r>
    </w:p>
  </w:footnote>
  <w:footnote w:type="continuationSeparator" w:id="0">
    <w:p w:rsidR="00DE11F6" w:rsidRDefault="00DE11F6" w:rsidP="006864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864D1"/>
    <w:rsid w:val="006B2299"/>
    <w:rsid w:val="007126FE"/>
    <w:rsid w:val="00727A6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DE11F6"/>
    <w:rsid w:val="00E018D7"/>
    <w:rsid w:val="00E429B6"/>
    <w:rsid w:val="00E56723"/>
    <w:rsid w:val="00E607EE"/>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10F61A43"/>
    <w:rsid w:val="11EE13FA"/>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3D85458C"/>
    <w:rsid w:val="404477B1"/>
    <w:rsid w:val="406A44EC"/>
    <w:rsid w:val="42B4456A"/>
    <w:rsid w:val="441B096F"/>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16209C"/>
    <w:rsid w:val="758B772A"/>
    <w:rsid w:val="75CE1F56"/>
    <w:rsid w:val="75E04BF2"/>
    <w:rsid w:val="780D33E0"/>
    <w:rsid w:val="78634D6A"/>
    <w:rsid w:val="798C328B"/>
    <w:rsid w:val="7E251FC1"/>
    <w:rsid w:val="7E577E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27A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727A6E"/>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727A6E"/>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727A6E"/>
    <w:rPr>
      <w:color w:val="0000FF"/>
      <w:u w:val="single"/>
    </w:rPr>
  </w:style>
  <w:style w:type="character" w:customStyle="1" w:styleId="Char0">
    <w:name w:val="页眉 Char"/>
    <w:basedOn w:val="a0"/>
    <w:link w:val="a4"/>
    <w:autoRedefine/>
    <w:uiPriority w:val="99"/>
    <w:semiHidden/>
    <w:qFormat/>
    <w:rsid w:val="00727A6E"/>
    <w:rPr>
      <w:kern w:val="2"/>
      <w:sz w:val="18"/>
      <w:szCs w:val="18"/>
    </w:rPr>
  </w:style>
  <w:style w:type="character" w:customStyle="1" w:styleId="Char">
    <w:name w:val="页脚 Char"/>
    <w:basedOn w:val="a0"/>
    <w:link w:val="a3"/>
    <w:autoRedefine/>
    <w:uiPriority w:val="99"/>
    <w:semiHidden/>
    <w:qFormat/>
    <w:rsid w:val="00727A6E"/>
    <w:rPr>
      <w:kern w:val="2"/>
      <w:sz w:val="18"/>
      <w:szCs w:val="18"/>
    </w:rPr>
  </w:style>
  <w:style w:type="character" w:customStyle="1" w:styleId="qowt-font5-gb2312">
    <w:name w:val="qowt-font5-gb2312"/>
    <w:basedOn w:val="a0"/>
    <w:autoRedefine/>
    <w:qFormat/>
    <w:rsid w:val="00727A6E"/>
  </w:style>
  <w:style w:type="character" w:customStyle="1" w:styleId="qowt-font6">
    <w:name w:val="qowt-font6"/>
    <w:basedOn w:val="a0"/>
    <w:autoRedefine/>
    <w:qFormat/>
    <w:rsid w:val="00727A6E"/>
  </w:style>
  <w:style w:type="paragraph" w:customStyle="1" w:styleId="qowt-stl-">
    <w:name w:val="qowt-stl-正文"/>
    <w:basedOn w:val="a"/>
    <w:autoRedefine/>
    <w:qFormat/>
    <w:rsid w:val="00727A6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343</Words>
  <Characters>1957</Characters>
  <Application>Microsoft Office Word</Application>
  <DocSecurity>0</DocSecurity>
  <Lines>16</Lines>
  <Paragraphs>4</Paragraphs>
  <ScaleCrop>false</ScaleCrop>
  <Company>China</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53</cp:revision>
  <cp:lastPrinted>2025-04-08T03:07:00Z</cp:lastPrinted>
  <dcterms:created xsi:type="dcterms:W3CDTF">2022-07-25T01:48:00Z</dcterms:created>
  <dcterms:modified xsi:type="dcterms:W3CDTF">2026-07-16T09:44:00Z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